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014" w:rsidRDefault="00753014" w:rsidP="00753014">
      <w:pPr>
        <w:jc w:val="center"/>
        <w:rPr>
          <w:rFonts w:ascii="Times New Roman" w:hAnsi="Times New Roman"/>
          <w:b/>
          <w:bCs/>
          <w:lang w:val="sr-Cyrl-CS"/>
        </w:rPr>
      </w:pPr>
    </w:p>
    <w:p w:rsidR="00753014" w:rsidRPr="00085D06" w:rsidRDefault="00753014" w:rsidP="00753014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753014" w:rsidRPr="00A756DE" w:rsidRDefault="00753014" w:rsidP="00753014">
      <w:pPr>
        <w:jc w:val="center"/>
        <w:rPr>
          <w:rFonts w:ascii="Times New Roman" w:hAnsi="Times New Roman"/>
          <w:bCs/>
          <w:lang w:val="ru-RU"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74"/>
        <w:gridCol w:w="1870"/>
        <w:gridCol w:w="1095"/>
        <w:gridCol w:w="1912"/>
        <w:gridCol w:w="1210"/>
      </w:tblGrid>
      <w:tr w:rsidR="00753014" w:rsidRPr="00092214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8621F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8621F2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 </w:t>
            </w:r>
            <w:r w:rsidR="008621F2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Студије наука безбедности (ОАС)</w:t>
            </w: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621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Основи еколошке безбедности</w:t>
            </w: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621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др Јасмина Гачић, ванредни професор, др Дејана Јовановић поповић, редовни професор, мс Јелена Ћесаревић, асистент</w:t>
            </w: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B625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621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обавез</w:t>
            </w:r>
            <w:r w:rsidR="0026660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ан предмет </w:t>
            </w:r>
            <w:r w:rsidR="00B625BE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 xml:space="preserve">/ </w:t>
            </w:r>
            <w:r w:rsidR="0026660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академско-образовни </w:t>
            </w:r>
            <w:r w:rsidR="00B625BE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(</w:t>
            </w:r>
            <w:r w:rsidR="00266608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АО)</w:t>
            </w: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621F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7</w:t>
            </w: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Default="00753014" w:rsidP="00AD0CB3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53014" w:rsidRPr="00266608" w:rsidRDefault="008621F2" w:rsidP="00D64B5F">
            <w:pPr>
              <w:tabs>
                <w:tab w:val="left" w:pos="567"/>
              </w:tabs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621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Стицање знања о основама еколошке безбедности при чему се еколошким проблемима додаје димензија безбедности и обрнуто, те се животна средина налази у опсегу безбедносних питања. Увођење студената у теоријске приступе концепт</w:t>
            </w:r>
            <w:r w:rsidR="00D64B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</w:t>
            </w:r>
            <w:r w:rsidRPr="008621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еколошке безбедности и систем еколошке безбедности. Крајњи циљ изучавања овог предмета јесте схватање еколошке безбедности као заштите животне средине и виталних интереса појединца, друштва и природе од негативних облика угрожавања који нарушавају стање „одрживе равнотеже“.</w:t>
            </w: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AD0CB3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753014" w:rsidRPr="00266608" w:rsidRDefault="008621F2" w:rsidP="00C02E46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621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Оспособљеност студената за повезивање </w:t>
            </w:r>
            <w:r w:rsidR="00C02E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животне средине</w:t>
            </w:r>
            <w:r w:rsidRPr="008621F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безбедности као и идентификовање и препознавање основних облика угрожавања еколошке безбедности. Упознавање са правним актима у овој области, еколошким криминалитетом и основним субјектима система еколошке безбедности. Разумевање корелације концепта одрживог развоја и еколошке безбедности, а затим и разумевање потребе за образовањем у области еколошке безбедности.</w:t>
            </w:r>
          </w:p>
        </w:tc>
      </w:tr>
      <w:tr w:rsidR="00753014" w:rsidRPr="00A756DE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AD0CB3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753014" w:rsidRDefault="00753014" w:rsidP="00AD0CB3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8621F2" w:rsidRPr="00266608" w:rsidRDefault="008621F2" w:rsidP="00AD0CB3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621F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Различити теоријски приступи 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схватања еколошке безбедности (</w:t>
            </w:r>
            <w:r w:rsidRPr="008621F2">
              <w:rPr>
                <w:rFonts w:ascii="Times New Roman" w:hAnsi="Times New Roman"/>
                <w:sz w:val="20"/>
                <w:szCs w:val="20"/>
                <w:lang w:val="sr-Cyrl-CS"/>
              </w:rPr>
              <w:t>еколошка безбедност и људска безбедност, секуритизација животне средине)</w:t>
            </w:r>
            <w:r w:rsidRPr="008621F2">
              <w:rPr>
                <w:rFonts w:ascii="Times New Roman" w:hAnsi="Times New Roman"/>
                <w:sz w:val="20"/>
                <w:szCs w:val="20"/>
                <w:lang/>
              </w:rPr>
              <w:t>;</w:t>
            </w:r>
            <w:r w:rsidRPr="008621F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621F2">
              <w:rPr>
                <w:rFonts w:ascii="Times New Roman" w:hAnsi="Times New Roman"/>
                <w:sz w:val="20"/>
                <w:szCs w:val="20"/>
                <w:lang/>
              </w:rPr>
              <w:t>Основни појмови еколошке безбедности: екологија (историјски развој еколошке мисли), безбедност (од националне ка еколошкој безбедности), животна средина;</w:t>
            </w:r>
            <w:r w:rsidRPr="008621F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621F2">
              <w:rPr>
                <w:rFonts w:ascii="Times New Roman" w:hAnsi="Times New Roman"/>
                <w:sz w:val="20"/>
                <w:szCs w:val="20"/>
                <w:lang/>
              </w:rPr>
              <w:t>Основне компоненте животне средине као објект угрожавања еколошке безбедности (хидросфера, атмосфера, педосфера и биодиверзитет); Еколошка правда и еколошка неправда;</w:t>
            </w:r>
            <w:r w:rsidRPr="008621F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621F2">
              <w:rPr>
                <w:rFonts w:ascii="Times New Roman" w:hAnsi="Times New Roman"/>
                <w:sz w:val="20"/>
                <w:szCs w:val="20"/>
                <w:lang/>
              </w:rPr>
              <w:t>Правна регулатива из области еколошке безбедности, међународно-правни аспект заштите животне средине, правна регулатива заштите животне средине у Републици Србији;</w:t>
            </w:r>
            <w:r w:rsidRPr="008621F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621F2">
              <w:rPr>
                <w:rFonts w:ascii="Times New Roman" w:hAnsi="Times New Roman"/>
                <w:sz w:val="20"/>
                <w:szCs w:val="20"/>
                <w:lang/>
              </w:rPr>
              <w:t>Еколошки криминалитет и еколошка безбедност, појам, основне карактеристике и узроци;</w:t>
            </w:r>
            <w:r w:rsidRPr="008621F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8621F2">
              <w:rPr>
                <w:rFonts w:ascii="Times New Roman" w:hAnsi="Times New Roman"/>
                <w:sz w:val="20"/>
                <w:szCs w:val="20"/>
                <w:lang/>
              </w:rPr>
              <w:t>Субјекти еколошке безбедности, конвенционални и неконвенционални; Одрживи развој и еколошка безбедност; Образовање и еколошка безбедност</w:t>
            </w:r>
            <w:r w:rsidRPr="008621F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</w:p>
          <w:p w:rsidR="00753014" w:rsidRDefault="00753014" w:rsidP="00AD0CB3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:rsidR="00753014" w:rsidRPr="00AD0CB3" w:rsidRDefault="00266608" w:rsidP="00D64B5F">
            <w:pPr>
              <w:tabs>
                <w:tab w:val="left" w:pos="567"/>
              </w:tabs>
              <w:rPr>
                <w:rFonts w:ascii="Times New Roman" w:hAnsi="Times New Roman"/>
                <w:iCs/>
                <w:sz w:val="20"/>
                <w:szCs w:val="20"/>
                <w:lang/>
              </w:rPr>
            </w:pPr>
            <w:r w:rsidRPr="00D666A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Продубљивање стечених знања</w:t>
            </w:r>
            <w:r w:rsidR="00D666A0" w:rsidRPr="00D666A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обнављање градива, учешће у радионицама</w:t>
            </w:r>
            <w:r w:rsidR="00D666A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</w:t>
            </w:r>
            <w:r w:rsidR="00D666A0" w:rsidRPr="00D666A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представљање домаћих задатака</w:t>
            </w:r>
            <w:r w:rsidR="00D666A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</w:t>
            </w:r>
            <w:r w:rsidR="00D64B5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анализа конкретних случајева</w:t>
            </w:r>
            <w:r w:rsidR="00D666A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(нпр. загађење воде у хидроакумулацији „Врутци“ и утицај на еколошку безбедност у Ужицу)</w:t>
            </w:r>
            <w:r w:rsidR="00AD0CB3">
              <w:rPr>
                <w:rFonts w:ascii="Times New Roman" w:hAnsi="Times New Roman"/>
                <w:iCs/>
                <w:sz w:val="20"/>
                <w:szCs w:val="20"/>
                <w:lang/>
              </w:rPr>
              <w:t>.</w:t>
            </w: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AD0CB3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753014" w:rsidRPr="00DD2953" w:rsidRDefault="00266608" w:rsidP="00AD0CB3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DD2953"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  <w:t>Обавезна</w:t>
            </w:r>
          </w:p>
          <w:p w:rsidR="00266608" w:rsidRPr="00266608" w:rsidRDefault="00266608" w:rsidP="00AD0CB3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666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Гаћеша, Д. (2018). </w:t>
            </w:r>
            <w:r w:rsidRPr="0075408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Еколошка безбједност</w:t>
            </w:r>
            <w:r w:rsidRPr="002666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Бања Лука: Факултет за безбједност и заштиту.</w:t>
            </w:r>
          </w:p>
          <w:p w:rsidR="00266608" w:rsidRPr="00266608" w:rsidRDefault="00266608" w:rsidP="00AD0CB3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666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Љуштина, А. (2012). </w:t>
            </w:r>
            <w:r w:rsidRPr="0075408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Еколошка безбедност</w:t>
            </w:r>
            <w:r w:rsidRPr="002666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Криминалистичко-полицијска академија.</w:t>
            </w:r>
          </w:p>
          <w:p w:rsidR="00266608" w:rsidRPr="00DD2953" w:rsidRDefault="00266608" w:rsidP="00AD0CB3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</w:pPr>
            <w:r w:rsidRPr="00DD2953">
              <w:rPr>
                <w:rFonts w:ascii="Times New Roman" w:hAnsi="Times New Roman"/>
                <w:b/>
                <w:bCs/>
                <w:i/>
                <w:sz w:val="20"/>
                <w:szCs w:val="20"/>
                <w:lang w:val="sr-Cyrl-CS"/>
              </w:rPr>
              <w:t xml:space="preserve">Допунска </w:t>
            </w:r>
          </w:p>
          <w:p w:rsidR="00266608" w:rsidRPr="00266608" w:rsidRDefault="00266608" w:rsidP="00AD0CB3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666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Радовић, В. (2013). </w:t>
            </w:r>
            <w:r w:rsidRPr="0075408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Безбедност животне средине – еволуција и савремени приступи</w:t>
            </w:r>
            <w:r w:rsidRPr="002666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Сремска Каменица: Универзитет EDUCONS Факултет за примењену безбедност.</w:t>
            </w:r>
          </w:p>
          <w:p w:rsidR="00266608" w:rsidRPr="00266608" w:rsidRDefault="00266608" w:rsidP="00AD0CB3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666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Тодоровић, З. (2009). </w:t>
            </w:r>
            <w:r w:rsidRPr="0075408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Институције еколошке безбедности</w:t>
            </w:r>
            <w:r w:rsidRPr="002666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Задужбина Андрејевић</w:t>
            </w:r>
          </w:p>
          <w:p w:rsidR="00753014" w:rsidRPr="00AD0CB3" w:rsidRDefault="00266608" w:rsidP="00AD0CB3">
            <w:pPr>
              <w:tabs>
                <w:tab w:val="left" w:pos="567"/>
              </w:tabs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666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Павловић, Н., Радовић, И. (2014)</w:t>
            </w:r>
            <w:r w:rsidR="007540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Pr="002666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75408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Основи екологије</w:t>
            </w:r>
            <w:r w:rsidRPr="0026660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Бања Лука: Природно математички факултет, Универзитета  у Бањој Луци</w:t>
            </w:r>
            <w:r w:rsidR="003F060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(одабрана поглавља)</w:t>
            </w: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2974" w:type="dxa"/>
            <w:vAlign w:val="center"/>
          </w:tcPr>
          <w:p w:rsidR="00753014" w:rsidRPr="00C81702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C81702">
              <w:rPr>
                <w:rFonts w:ascii="Times New Roman" w:hAnsi="Times New Roman"/>
                <w:b/>
                <w:sz w:val="20"/>
                <w:szCs w:val="20"/>
                <w:lang/>
              </w:rPr>
              <w:t>: 4/60</w:t>
            </w:r>
          </w:p>
        </w:tc>
        <w:tc>
          <w:tcPr>
            <w:tcW w:w="2965" w:type="dxa"/>
            <w:gridSpan w:val="2"/>
            <w:vAlign w:val="center"/>
          </w:tcPr>
          <w:p w:rsidR="00753014" w:rsidRPr="009E301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E3017">
              <w:rPr>
                <w:rFonts w:ascii="Times New Roman" w:hAnsi="Times New Roman"/>
                <w:b/>
                <w:sz w:val="20"/>
                <w:szCs w:val="20"/>
                <w:lang/>
              </w:rPr>
              <w:t xml:space="preserve"> </w:t>
            </w:r>
            <w:r w:rsidR="00C81702">
              <w:rPr>
                <w:rFonts w:ascii="Times New Roman" w:hAnsi="Times New Roman"/>
                <w:b/>
                <w:sz w:val="20"/>
                <w:szCs w:val="20"/>
                <w:lang/>
              </w:rPr>
              <w:t>3/</w:t>
            </w:r>
            <w:r w:rsidR="009E3017">
              <w:rPr>
                <w:rFonts w:ascii="Times New Roman" w:hAnsi="Times New Roman"/>
                <w:b/>
                <w:sz w:val="20"/>
                <w:szCs w:val="20"/>
                <w:lang/>
              </w:rPr>
              <w:t>45</w:t>
            </w:r>
          </w:p>
        </w:tc>
        <w:tc>
          <w:tcPr>
            <w:tcW w:w="3122" w:type="dxa"/>
            <w:gridSpan w:val="2"/>
            <w:vAlign w:val="center"/>
          </w:tcPr>
          <w:p w:rsidR="00753014" w:rsidRPr="009E3017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81702">
              <w:rPr>
                <w:rFonts w:ascii="Times New Roman" w:hAnsi="Times New Roman"/>
                <w:b/>
                <w:sz w:val="20"/>
                <w:szCs w:val="20"/>
                <w:lang/>
              </w:rPr>
              <w:t>1/</w:t>
            </w:r>
            <w:bookmarkStart w:id="0" w:name="_GoBack"/>
            <w:bookmarkEnd w:id="0"/>
            <w:r w:rsidR="009E3017">
              <w:rPr>
                <w:rFonts w:ascii="Times New Roman" w:hAnsi="Times New Roman"/>
                <w:b/>
                <w:sz w:val="20"/>
                <w:szCs w:val="20"/>
                <w:lang/>
              </w:rPr>
              <w:t>15</w:t>
            </w: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AD0CB3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753014" w:rsidRPr="00092214" w:rsidRDefault="00266608" w:rsidP="00AD0CB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6608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са дискусијом, вежбе са практичном наставом радионичарског типа, групни рад, презентација домаћих</w:t>
            </w:r>
            <w:r w:rsidR="00D666A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266608">
              <w:rPr>
                <w:rFonts w:ascii="Times New Roman" w:hAnsi="Times New Roman"/>
                <w:sz w:val="20"/>
                <w:szCs w:val="20"/>
                <w:lang w:val="sr-Cyrl-CS"/>
              </w:rPr>
              <w:t>задатака, израда колоквијума и консултације</w:t>
            </w:r>
          </w:p>
        </w:tc>
      </w:tr>
      <w:tr w:rsidR="00753014" w:rsidRPr="00A756DE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2974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2974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vAlign w:val="center"/>
          </w:tcPr>
          <w:p w:rsidR="00753014" w:rsidRPr="00D666A0" w:rsidRDefault="00AD0CB3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D666A0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2974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70" w:type="dxa"/>
            <w:vAlign w:val="center"/>
          </w:tcPr>
          <w:p w:rsidR="00753014" w:rsidRPr="00D666A0" w:rsidRDefault="00AD0CB3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D666A0" w:rsidRDefault="00AD0CB3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60</w:t>
            </w:r>
          </w:p>
        </w:tc>
      </w:tr>
      <w:tr w:rsidR="00753014" w:rsidRPr="00092214" w:rsidTr="00AD0CB3">
        <w:trPr>
          <w:trHeight w:val="227"/>
          <w:jc w:val="center"/>
        </w:trPr>
        <w:tc>
          <w:tcPr>
            <w:tcW w:w="2974" w:type="dxa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vAlign w:val="center"/>
          </w:tcPr>
          <w:p w:rsidR="00753014" w:rsidRPr="00D666A0" w:rsidRDefault="00AD0CB3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25</w:t>
            </w:r>
          </w:p>
        </w:tc>
        <w:tc>
          <w:tcPr>
            <w:tcW w:w="3007" w:type="dxa"/>
            <w:gridSpan w:val="2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D0CB3" w:rsidRPr="00092214" w:rsidTr="00AD0CB3">
        <w:trPr>
          <w:trHeight w:val="227"/>
          <w:jc w:val="center"/>
        </w:trPr>
        <w:tc>
          <w:tcPr>
            <w:tcW w:w="2974" w:type="dxa"/>
            <w:vAlign w:val="center"/>
          </w:tcPr>
          <w:p w:rsidR="00AD0CB3" w:rsidRPr="00AD0CB3" w:rsidRDefault="00AD0CB3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/>
              </w:rPr>
            </w:pPr>
            <w:r>
              <w:rPr>
                <w:rFonts w:ascii="Times New Roman" w:hAnsi="Times New Roman"/>
                <w:sz w:val="20"/>
                <w:szCs w:val="20"/>
                <w:lang/>
              </w:rPr>
              <w:t>Укупно:</w:t>
            </w:r>
          </w:p>
        </w:tc>
        <w:tc>
          <w:tcPr>
            <w:tcW w:w="6087" w:type="dxa"/>
            <w:gridSpan w:val="4"/>
            <w:vAlign w:val="center"/>
          </w:tcPr>
          <w:p w:rsidR="00AD0CB3" w:rsidRPr="00AD0CB3" w:rsidRDefault="00AD0CB3" w:rsidP="00AD0CB3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D0CB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100</w:t>
            </w:r>
          </w:p>
        </w:tc>
      </w:tr>
      <w:tr w:rsidR="00753014" w:rsidRPr="00A756DE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Начин провере знања могу бити различити наведено  у табели су само неке опције: (писмени испити, 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усмени испт, презентација пројекта, семинари итд......</w:t>
            </w:r>
          </w:p>
        </w:tc>
      </w:tr>
      <w:tr w:rsidR="00753014" w:rsidRPr="00A756DE" w:rsidTr="00AD0CB3">
        <w:trPr>
          <w:trHeight w:val="227"/>
          <w:jc w:val="center"/>
        </w:trPr>
        <w:tc>
          <w:tcPr>
            <w:tcW w:w="9061" w:type="dxa"/>
            <w:gridSpan w:val="5"/>
            <w:vAlign w:val="center"/>
          </w:tcPr>
          <w:p w:rsidR="00753014" w:rsidRPr="00092214" w:rsidRDefault="00753014" w:rsidP="00FD0A5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*</w:t>
            </w:r>
            <w:r w:rsidRPr="00753014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>максимална дуж</w:t>
            </w:r>
            <w:r w:rsidR="00FD0A58">
              <w:rPr>
                <w:rFonts w:ascii="Times New Roman" w:hAnsi="Times New Roman"/>
                <w:color w:val="FF0000"/>
                <w:sz w:val="20"/>
                <w:szCs w:val="20"/>
              </w:rPr>
              <w:t>и</w:t>
            </w:r>
            <w:r w:rsidRPr="00753014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на </w:t>
            </w:r>
            <w:r w:rsidR="00FD0A58">
              <w:rPr>
                <w:rFonts w:ascii="Times New Roman" w:hAnsi="Times New Roman"/>
                <w:color w:val="FF0000"/>
                <w:sz w:val="20"/>
                <w:szCs w:val="20"/>
              </w:rPr>
              <w:t>1</w:t>
            </w:r>
            <w:r w:rsidRPr="00753014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>страниц</w:t>
            </w:r>
            <w:r w:rsidRPr="00A756DE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>е</w:t>
            </w:r>
            <w:r w:rsidRPr="00753014"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:rsidR="00753014" w:rsidRPr="00FD0A58" w:rsidRDefault="00753014" w:rsidP="00A756DE">
      <w:pPr>
        <w:rPr>
          <w:rFonts w:ascii="Times New Roman" w:hAnsi="Times New Roman"/>
          <w:bCs/>
          <w:lang w:val="ru-RU"/>
        </w:rPr>
      </w:pPr>
    </w:p>
    <w:sectPr w:rsidR="00753014" w:rsidRPr="00FD0A58" w:rsidSect="00BC7479">
      <w:pgSz w:w="11907" w:h="16840" w:code="9"/>
      <w:pgMar w:top="450" w:right="1418" w:bottom="8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hyphenationZone w:val="425"/>
  <w:characterSpacingControl w:val="doNotCompress"/>
  <w:compat>
    <w:useFELayout/>
  </w:compat>
  <w:rsids>
    <w:rsidRoot w:val="00753014"/>
    <w:rsid w:val="00013FDF"/>
    <w:rsid w:val="00105ABD"/>
    <w:rsid w:val="00266608"/>
    <w:rsid w:val="003F060F"/>
    <w:rsid w:val="005F4F7C"/>
    <w:rsid w:val="007434AF"/>
    <w:rsid w:val="00753014"/>
    <w:rsid w:val="00754086"/>
    <w:rsid w:val="008621F2"/>
    <w:rsid w:val="009E3017"/>
    <w:rsid w:val="00A3388E"/>
    <w:rsid w:val="00A619FD"/>
    <w:rsid w:val="00A756DE"/>
    <w:rsid w:val="00AD0CB3"/>
    <w:rsid w:val="00B016B2"/>
    <w:rsid w:val="00B625BE"/>
    <w:rsid w:val="00BC7479"/>
    <w:rsid w:val="00BF7591"/>
    <w:rsid w:val="00C02E46"/>
    <w:rsid w:val="00C81702"/>
    <w:rsid w:val="00D64B5F"/>
    <w:rsid w:val="00D666A0"/>
    <w:rsid w:val="00DD2953"/>
    <w:rsid w:val="00DE0D2D"/>
    <w:rsid w:val="00E371FC"/>
    <w:rsid w:val="00EE606A"/>
    <w:rsid w:val="00FD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Cyrl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747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47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2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user</cp:lastModifiedBy>
  <cp:revision>3</cp:revision>
  <cp:lastPrinted>2019-06-27T12:26:00Z</cp:lastPrinted>
  <dcterms:created xsi:type="dcterms:W3CDTF">2019-06-29T10:33:00Z</dcterms:created>
  <dcterms:modified xsi:type="dcterms:W3CDTF">2019-06-29T10:33:00Z</dcterms:modified>
</cp:coreProperties>
</file>